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F02931">
      <w:pPr>
        <w:shd w:val="clear" w:color="auto" w:fill="FFFFFF"/>
        <w:spacing w:after="200" w:line="300" w:lineRule="auto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50FEDB96" w14:textId="3E2EC518" w:rsidR="00F2536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F25360" w:rsidRPr="00794834">
        <w:rPr>
          <w:rFonts w:ascii="Times New Roman" w:eastAsia="Times New Roman" w:hAnsi="Times New Roman" w:cs="Times New Roman"/>
          <w:b/>
          <w:bCs/>
          <w:lang w:eastAsia="en-GB"/>
        </w:rPr>
        <w:t>MG Technik s.r.o.</w:t>
      </w:r>
      <w:r w:rsidR="00F25360">
        <w:rPr>
          <w:rFonts w:ascii="Times New Roman" w:eastAsia="Times New Roman" w:hAnsi="Times New Roman" w:cs="Times New Roman"/>
          <w:b/>
          <w:bCs/>
          <w:lang w:eastAsia="en-GB"/>
        </w:rPr>
        <w:t>,</w:t>
      </w:r>
      <w:r w:rsidR="00F25360" w:rsidRPr="00794834"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  <w:proofErr w:type="spellStart"/>
      <w:r w:rsidR="00F25360" w:rsidRPr="00794834">
        <w:rPr>
          <w:rFonts w:ascii="Times New Roman" w:eastAsia="Times New Roman" w:hAnsi="Times New Roman" w:cs="Times New Roman"/>
          <w:b/>
          <w:bCs/>
          <w:lang w:eastAsia="en-GB"/>
        </w:rPr>
        <w:t>Topoľová</w:t>
      </w:r>
      <w:proofErr w:type="spellEnd"/>
      <w:r w:rsidR="00F25360" w:rsidRPr="00794834">
        <w:rPr>
          <w:rFonts w:ascii="Times New Roman" w:eastAsia="Times New Roman" w:hAnsi="Times New Roman" w:cs="Times New Roman"/>
          <w:b/>
          <w:bCs/>
          <w:lang w:eastAsia="en-GB"/>
        </w:rPr>
        <w:t xml:space="preserve"> 2264/50, 955</w:t>
      </w:r>
      <w:r w:rsidR="00F25360"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  <w:r w:rsidR="00F25360" w:rsidRPr="00794834">
        <w:rPr>
          <w:rFonts w:ascii="Times New Roman" w:eastAsia="Times New Roman" w:hAnsi="Times New Roman" w:cs="Times New Roman"/>
          <w:b/>
          <w:bCs/>
          <w:lang w:eastAsia="en-GB"/>
        </w:rPr>
        <w:t xml:space="preserve">01, </w:t>
      </w:r>
      <w:proofErr w:type="spellStart"/>
      <w:r w:rsidR="00F25360" w:rsidRPr="00794834">
        <w:rPr>
          <w:rFonts w:ascii="Times New Roman" w:eastAsia="Times New Roman" w:hAnsi="Times New Roman" w:cs="Times New Roman"/>
          <w:b/>
          <w:bCs/>
          <w:lang w:eastAsia="en-GB"/>
        </w:rPr>
        <w:t>Topoľčany</w:t>
      </w:r>
      <w:proofErr w:type="spellEnd"/>
      <w:r w:rsidR="00F25360" w:rsidRPr="00794834">
        <w:rPr>
          <w:rFonts w:ascii="Times New Roman" w:eastAsia="Times New Roman" w:hAnsi="Times New Roman" w:cs="Times New Roman"/>
          <w:b/>
          <w:bCs/>
          <w:lang w:eastAsia="en-GB"/>
        </w:rPr>
        <w:t>, Slovensko</w:t>
      </w:r>
      <w:r w:rsidR="00F25360"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</w:t>
      </w:r>
    </w:p>
    <w:p w14:paraId="6CFE167D" w14:textId="3E68310E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  <w:r w:rsidR="00F25360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4EEAC933" w:rsidR="00F25360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Datum uzavření </w:t>
            </w:r>
            <w:r w:rsidR="00F2536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F25360" w:rsidRPr="000838D0" w14:paraId="16C1A626" w14:textId="77777777" w:rsidTr="006E7057">
        <w:trPr>
          <w:trHeight w:val="596"/>
        </w:trPr>
        <w:tc>
          <w:tcPr>
            <w:tcW w:w="3397" w:type="dxa"/>
          </w:tcPr>
          <w:p w14:paraId="7725F805" w14:textId="71848384" w:rsidR="00F25360" w:rsidRPr="000838D0" w:rsidRDefault="00F25360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faktury:</w:t>
            </w:r>
          </w:p>
        </w:tc>
        <w:tc>
          <w:tcPr>
            <w:tcW w:w="5783" w:type="dxa"/>
          </w:tcPr>
          <w:p w14:paraId="06A8DA0C" w14:textId="77777777" w:rsidR="00F25360" w:rsidRPr="000838D0" w:rsidRDefault="00F25360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35FEC3B2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</w:t>
            </w:r>
            <w:r w:rsidR="00F2536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(výměna, vrácení peněz):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F25360" w:rsidRPr="000838D0" w14:paraId="33FA1222" w14:textId="77777777" w:rsidTr="006E7057">
        <w:trPr>
          <w:trHeight w:val="795"/>
        </w:trPr>
        <w:tc>
          <w:tcPr>
            <w:tcW w:w="3397" w:type="dxa"/>
          </w:tcPr>
          <w:p w14:paraId="673A9780" w14:textId="5EC49115" w:rsidR="00F25360" w:rsidRPr="000838D0" w:rsidRDefault="00F25360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účtu pro vrácení peněz:</w:t>
            </w:r>
          </w:p>
        </w:tc>
        <w:tc>
          <w:tcPr>
            <w:tcW w:w="5783" w:type="dxa"/>
          </w:tcPr>
          <w:p w14:paraId="4DD30881" w14:textId="77777777" w:rsidR="00F25360" w:rsidRPr="000838D0" w:rsidRDefault="00F25360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6645D" w14:textId="77777777" w:rsidR="00C83E95" w:rsidRDefault="00C83E95" w:rsidP="00F02931">
      <w:pPr>
        <w:spacing w:line="240" w:lineRule="auto"/>
      </w:pPr>
      <w:r>
        <w:separator/>
      </w:r>
    </w:p>
  </w:endnote>
  <w:endnote w:type="continuationSeparator" w:id="0">
    <w:p w14:paraId="4146FED0" w14:textId="77777777" w:rsidR="00C83E95" w:rsidRDefault="00C83E95" w:rsidP="00F029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2BC56" w14:textId="77777777" w:rsidR="00C83E95" w:rsidRDefault="00C83E95" w:rsidP="00F02931">
      <w:pPr>
        <w:spacing w:line="240" w:lineRule="auto"/>
      </w:pPr>
      <w:r>
        <w:separator/>
      </w:r>
    </w:p>
  </w:footnote>
  <w:footnote w:type="continuationSeparator" w:id="0">
    <w:p w14:paraId="581AAD2F" w14:textId="77777777" w:rsidR="00C83E95" w:rsidRDefault="00C83E95" w:rsidP="00F029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E576" w14:textId="41677D24" w:rsidR="00F02931" w:rsidRDefault="00F02931" w:rsidP="00F02931">
    <w:pPr>
      <w:pStyle w:val="Header"/>
      <w:jc w:val="center"/>
    </w:pPr>
    <w:r>
      <w:rPr>
        <w:noProof/>
      </w:rPr>
      <w:drawing>
        <wp:inline distT="0" distB="0" distL="0" distR="0" wp14:anchorId="70FE5199" wp14:editId="3F014DE5">
          <wp:extent cx="2600077" cy="667944"/>
          <wp:effectExtent l="0" t="0" r="3810" b="5715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9487" cy="675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389E7A" w14:textId="29248457" w:rsidR="00F02931" w:rsidRDefault="00F02931" w:rsidP="00F02931">
    <w:pPr>
      <w:pStyle w:val="Header"/>
      <w:jc w:val="center"/>
    </w:pPr>
  </w:p>
  <w:p w14:paraId="78F5C529" w14:textId="77777777" w:rsidR="00F02931" w:rsidRDefault="00F02931" w:rsidP="00F0293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C83E95"/>
    <w:rsid w:val="00F02931"/>
    <w:rsid w:val="00F25360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293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931"/>
    <w:rPr>
      <w:rFonts w:ascii="Arial" w:eastAsia="Arial" w:hAnsi="Arial" w:cs="Arial"/>
      <w:sz w:val="22"/>
      <w:szCs w:val="22"/>
      <w:lang w:val="cs" w:eastAsia="cs-CZ"/>
    </w:rPr>
  </w:style>
  <w:style w:type="paragraph" w:styleId="Footer">
    <w:name w:val="footer"/>
    <w:basedOn w:val="Normal"/>
    <w:link w:val="FooterChar"/>
    <w:uiPriority w:val="99"/>
    <w:unhideWhenUsed/>
    <w:rsid w:val="00F0293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931"/>
    <w:rPr>
      <w:rFonts w:ascii="Arial" w:eastAsia="Arial" w:hAnsi="Arial" w:cs="Arial"/>
      <w:sz w:val="22"/>
      <w:szCs w:val="2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Denis Gažík</cp:lastModifiedBy>
  <cp:revision>3</cp:revision>
  <dcterms:created xsi:type="dcterms:W3CDTF">2023-04-16T12:11:00Z</dcterms:created>
  <dcterms:modified xsi:type="dcterms:W3CDTF">2023-04-16T12:13:00Z</dcterms:modified>
</cp:coreProperties>
</file>